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プライバシーポリシー</w:t>
      </w:r>
    </w:p>
    <w:p>
      <w:pPr>
        <w:pStyle w:val="Note"/>
      </w:pPr>
      <w:r>
        <w:t xml:space="preserve">エム・オーヒューマンサービス株式会社｜ホームページ案 原稿確認用（privacy.html）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当社は、個人情報を正確かつ機密に取り扱うことを重視し、全職員にこの方針を徹底します。本文は現行のプライバシーポリシーをそのまま移行します。</w:t>
      </w:r>
    </w:p>
    <w:p>
      <w:pPr>
        <w:pStyle w:val="Heading2"/>
      </w:pPr>
      <w:r>
        <w:t xml:space="preserve">個人情報の取り扱いについて</w:t>
      </w:r>
    </w:p>
    <w:p>
      <w:pPr>
        <w:pStyle w:val="ListText"/>
      </w:pPr>
      <w:r>
        <w:t xml:space="preserve">・個人情報の取得</w:t>
      </w:r>
    </w:p>
    <w:p>
      <w:pPr>
        <w:pStyle w:val="ListText"/>
      </w:pPr>
      <w:r>
        <w:t xml:space="preserve">・個人情報の利用および共同利用（利用目的の範囲／目的以外の利用）</w:t>
      </w:r>
    </w:p>
    <w:p>
      <w:pPr>
        <w:pStyle w:val="ListText"/>
      </w:pPr>
      <w:r>
        <w:t xml:space="preserve">・個人情報の第三者提供</w:t>
      </w:r>
    </w:p>
    <w:p>
      <w:pPr>
        <w:pStyle w:val="ListText"/>
      </w:pPr>
      <w:r>
        <w:t xml:space="preserve">・個人情報の開示・修正等の手続</w:t>
      </w:r>
    </w:p>
    <w:p>
      <w:pPr>
        <w:pStyle w:val="ListText"/>
      </w:pPr>
      <w:r>
        <w:t xml:space="preserve">・個人情報の開示等に要する手数料</w:t>
      </w:r>
    </w:p>
    <w:p>
      <w:pPr>
        <w:pStyle w:val="Heading2"/>
      </w:pPr>
      <w:r>
        <w:t xml:space="preserve">法令・規範の遵守と継続的な改善</w:t>
      </w:r>
    </w:p>
    <w:p>
      <w:r>
        <w:t xml:space="preserve">不正アクセスや漏えいなどから個人情報を守るための管理体制と安全対策を整え、法令の変更や環境の変化に応じて、継続的に見直しと改善を行います。</w:t>
      </w:r>
    </w:p>
    <w:p>
      <w:pPr>
        <w:pStyle w:val="Heading2"/>
      </w:pPr>
      <w:r>
        <w:t xml:space="preserve">個人情報取扱い窓口</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窓口</w:t>
            </w:r>
          </w:p>
        </w:tc>
        <w:tc>
          <w:tcPr>
            <w:tcW w:w="6300" w:type="dxa"/>
          </w:tcPr>
          <w:p>
            <w:pPr>
              <w:pStyle w:val="TableText"/>
            </w:pPr>
            <w:r>
              <w:t xml:space="preserve">エム・オーヒューマンサービス株式会社</w:t>
            </w:r>
          </w:p>
        </w:tc>
      </w:tr>
      <w:tr>
        <w:tc>
          <w:tcPr>
            <w:tcW w:w="2700" w:type="dxa"/>
            <w:shd w:val="clear" w:color="auto" w:fill="F3EFEC"/>
          </w:tcPr>
          <w:p>
            <w:pPr>
              <w:pStyle w:val="TableText"/>
            </w:pPr>
            <w:r>
              <w:rPr>
                <w:b/>
              </w:rPr>
              <w:t xml:space="preserve">電話</w:t>
            </w:r>
          </w:p>
        </w:tc>
        <w:tc>
          <w:tcPr>
            <w:tcW w:w="6300" w:type="dxa"/>
          </w:tcPr>
          <w:p>
            <w:pPr>
              <w:pStyle w:val="TableText"/>
            </w:pPr>
            <w:r>
              <w:t xml:space="preserve">052-385-0515（代表）</w:t>
            </w:r>
          </w:p>
        </w:tc>
      </w:tr>
      <w:tr>
        <w:tc>
          <w:tcPr>
            <w:tcW w:w="2700" w:type="dxa"/>
            <w:shd w:val="clear" w:color="auto" w:fill="F3EFEC"/>
          </w:tcPr>
          <w:p>
            <w:pPr>
              <w:pStyle w:val="TableText"/>
            </w:pPr>
            <w:r>
              <w:rPr>
                <w:b/>
              </w:rPr>
              <w:t xml:space="preserve">FAX</w:t>
            </w:r>
          </w:p>
        </w:tc>
        <w:tc>
          <w:tcPr>
            <w:tcW w:w="6300" w:type="dxa"/>
          </w:tcPr>
          <w:p>
            <w:pPr>
              <w:pStyle w:val="TableText"/>
            </w:pPr>
            <w:r>
              <w:t xml:space="preserve">052-712-1665</w:t>
            </w:r>
          </w:p>
        </w:tc>
      </w:tr>
    </w:tbl>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3A7D2C"/>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3A7D2C"/>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